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582f" w14:textId="6da5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77 сессии Осакаровского районного маслихата от 28 декабря 2020 года № 965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июля 2021 года № 86. Зарегистрировано в Министерстве юстиции Республики Казахстан 28 июля 2021 года № 23738.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бюджете Осакаровского района на 2021-2023 годы" от 28 декабря 2020 года № 965 (зарегистрировано в Реестре государственной регистрации нормативных правовых актов под № 21973)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3, 4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12 657 406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1 222 304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25 316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17 231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11 392 555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12 937 295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119 621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175 020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55 399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- 399 510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399 510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175 020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55 399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279 889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Осакаровского района на 2021 год в сумме 19 447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12 937 295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1 089 354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1 435 913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29 934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2 878 280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5 064 514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5 643 418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реализацию мероприятий, направленных на развитие рынка труда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пунуктах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пунуктах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за счет целевого трансферта из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 для социально-уязвимых слоев населения, многодетных семей состоящих в очереди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за счет целевого трансферта из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