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39bc" w14:textId="c06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77 сессии Осакаровского районного маслихата от 28 декабря 2020 года № 965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ноября 2021 года № 137. Зарегистрировано в Министерстве юстиции Республики Казахстан 22 ноября 2021 года № 25267.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Осакаровского района на 2021-2023 годы" от 28 декабря 2020 года № 965 (зарегистрировано в Реестре государственной регистрации нормативных правовых актов под № 21973)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12 153 354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1 306 304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34 211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10 785 682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12 436 343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134 947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190 346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55 399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- 3 100 тысяч тенге,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3 100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- 414 836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414 836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190 346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55 399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279 889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реализацию мероприятий, направленных 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