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7ebe" w14:textId="e8c7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24 декабря 2021 года № 156. Зарегистрировано в Министерстве юстиции Республики Казахстан 27 декабря 2021 года № 26023.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10 128 040 тысяч тенге, в том числе по: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1 514 882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39 352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13 025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8 560 781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11 118 384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153 469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220 536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67 067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- 1 143 813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1 143 813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220 536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–74 718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997 995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Осакаровского районного маслихата Карагандинской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2022 год объемы субвенций, передаваемых из районного бюджета в бюджеты сел, поселков, сельских округов, в сумме 594 564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Осакаровка – 35 506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поселку Молодежный – 36 562 тысяч тенге;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Пионерскому сельскому округу – 36 695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Есиль – 28 019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Батпактинскому сельскому округу – 29 638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Сункар – 27 750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Маржанкольскому сельскому округу – 25 990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Озерному сельскому округу – 26 421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Кундуздинскому сельскому округу – 28 109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Николаевскому сельскому округу – 25 631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Карагайлы – 19 816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Садовому сельскому округу – 21 858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Сарыозек – 25 490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Жансары – 24 383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Звездному сельскому округу – 27 876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Каратомарскому сельскому округу – 24 487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Шидерты – 19 180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Акбулак – 24 576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Родниковскому сельскому округу – 16 440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Тельманскому сельскому округу – 21 585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Иртышскому сельскому округу – 20 796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Трудовому сельскому округу – 20 257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Мирному сельскому округу – 27 499 тысяч тенге.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Осакаровского района на 2022 год в сумме 28 696 тысяч тенге.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Осакаровского районного маслихата Карагандинской области от 21.09.2022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в районном бюджете целевые трансферты и бюджетный кредит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156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Осакаровского районного маслихата Карагандинской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10 128 040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8 556 449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8 556 449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35 855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- 1 143 813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1 143 813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1 329 850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- 167 253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2 959 145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- 167 253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156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2022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Осакаровского районного маслихата Карагандинской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 и Национального фонда Республики Казахстан: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за счет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1 603 269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(или) реконструкцию жилья коммунального жилищного фонда для социально-уязвимых слоев населения, многодетных семей состоящих в очереди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