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62b2" w14:textId="37a6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24 декабря 2021 года № 163. Зарегистрировано в Министерстве юстиции Республики Казахстан 27 декабря 2021 года № 26030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