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2536" w14:textId="e032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е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декабря 2021 года № 9/108. Зарегистрировано в Министерстве юстиции Республики Казахстан 5 января 2022 года № 26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Шет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управления бесхозяйными отходами, признанными решением суда поступившими в коммунальную собственность"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52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тверждении регламента собрания местного сообщества по Шетскому району"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/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09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