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88f" w14:textId="be9c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апреля 2021 года № 25. Зарегистрировано Департаментом юстиции Кызылординской области 21 апреля 2021 года № 8309. Утратило силу решением Кызылординского областного маслихата от 23 октября 2024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23.10.2024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 (зарегистрировано в Реестре государственной регистрации нормативных правовых актов за номером 7771, в эталонном контрольном банке нормативных правовых актов Республики Казахстан от 03 ноября 2020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 и 4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Бозентан 125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Риоцигуат 2,5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Илопрост раствор для ингаляций 10 мкг/мл, 2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Мацитентан 10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 40 мг/0,8 мл;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Экорал 50 мг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строками 21, 22 и 23: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Вигабатрин 500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Спинраза 12 мг/5 мл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Канакинумаб 150мг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3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