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5d14" w14:textId="7bf5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сессии Кызылординского городского маслихата от 24 декабря 2020 года №419-73/2 "О бюджете поселка Белкуль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8 февраля 2021 года № 11-3/3. Зарегистрировано Департаментом юстиции Кызылординской области 12 февраля 2021 года № 8144.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419-73/2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Белкуль на 2021-2023 годы" (зарегистрировано в Реестре государственной регистрации нормативных правовых актов за №7964, опубликовано в эталонном контрольном банке нормативных правовых актов Республики Казахстан 30 декабря 2020 года)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19 215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58 215,3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- 5 534,3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5 534,3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5 534,3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2021 года № 11-3/3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№419-73/2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