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6cb5" w14:textId="0916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№556 "О бюджете сельского округа Майдакол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37. Зарегистрировано Департаментом юстиции Кызылординской области 16 марта 2021 года № 8202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Майлыбас на 2021-2023 годы" (зарегистрировано в Реестре государственной регистрации нормативных правовых актов за номером 7978, опубликовано 06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Майдакол на 2021-2023 годы согласно приложениям 1, 2, 3,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63419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59464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67276,1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-3857,1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3857,1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расходы по обеспечению деятельности аппарата акима 200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ІІІ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12 марта 2021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25 декабря 2020 года № 556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Майдакол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