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30f17" w14:textId="6130f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и структурных элементов решения Мангистауского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28 мая 2021 года № 3/51. Зарегистрировано в Министерстве юстиции Республики Казахстан 18 июня 2021 года № 23093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Мангистауский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и структурные элементы решения Мангистауского областного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Мангистауского областного маслихата" в установленном законодательством Республики Казахстан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Мангистауского областного маслихата после его официального опубликования.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Аманиязова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Мангистауского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3/51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 и структурных элементов решения Мангистауского областного маслихата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Мангистауского областного маслихата "Об утверждении Правил содержания и выгула собак и кошек, отлова и уничтожения бродячих собак и кошек на территории населенных пунктов Мангистауского района" от 27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22/355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2669).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Мангистауского областного маслихата "О Правилах содержания животных на территории населенных пунктов Мангистауского района" от 10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29/445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2945).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решению Мангистауского областного маслихата "О внесении изменений в некоторые решения областного маслихата" от 29 сентября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13/159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3438).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