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c580" w14:textId="5e1c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23 декабря 2020 года № 53/575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апреля 2021 года № 3/25. Зарегистрировано Департаментом юстиции Мангистауской области 21 апреля 2021 года № 4490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областного маслихата от 11 декабря 2020 года № 39/462 "Об областном бюджете на 2021 - 2023 годы" (зарегистрировано в Реестре государственной регистрации нормативных правовых актов за № 4476),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2021 - 2023 годы" (зарегистрировано в Реестре государственной регистрации нормативных правовых актов за № 4408, опубликовано 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11 998 213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10 276 858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139 066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217 688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1 364 601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11 312 360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68 329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87 510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19 181 тысяча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800 000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182 476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182 476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87 510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19 181 тысяча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114 147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2021 год в бюджеты сел выделена субвенция в сумме 449 599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- 139 650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- 126 598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- 183 351 тысяча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А. Башенов).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Жугембаева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 2021 года № 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 № 53/575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11 998 213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10 276 858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2 716 412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 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2 669 803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2 142 708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3 881 093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