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fba" w14:textId="041c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8 января 2021 года № 44/485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 июля 2021 года № 5/45. Зарегистрировано в Министерстве юстиции Республики Казахстан 12 июля 2021 года № 23460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2021 - 2023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7 613 122,0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5 580 151,0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87 335,0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38 801,0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1 906 835,0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7 859 251,9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154 267,0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231 901,0 тысяча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77 634,0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-400 396,9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400 396,9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231 901,0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77 634,0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500 750,7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Шетпе – 70 265,6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37 843,0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50 910,9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43 741,1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37 494,7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40 319,2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44 244,9 тысячи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37 211,7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28 337,9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50 595,9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30 224,5 тысячи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29 561,3 тысяча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второй абзац изложить в новой редакции: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28 570,0 тысяч тенге –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"595 180,0 тысяч тенге – реализация мероприятий по социальной и инженерной инфраструктуре в сельской местности в рамках проекта "Ауыл-Ел бесігі";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463 200,0 тысяч тенге – финансирование приоритетных проектов транспортной инфраструктуры.";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2021 год предусмотрены целевые текущие трансферты из Национального фонда в следующих размерах: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201 600,0 тысяч тенге – приобретение 24 квартир для многодетных семей по программе "Нурлы жер";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22 627,0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7 613 122,0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5 580 151,0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5 003 623,0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7 859 251,9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3 232 394,1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3 232 394,1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2 725 719,4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-400 396,9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