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5843" w14:textId="20e5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организации здравоохранения, социального обеспечения, образования, культуры, спорта и ветеринарии, проживающим и работающим в селах и сельских округах Тупкараганского района</w:t>
      </w:r>
    </w:p>
    <w:p>
      <w:pPr>
        <w:spacing w:after="0"/>
        <w:ind w:left="0"/>
        <w:jc w:val="both"/>
      </w:pPr>
      <w:r>
        <w:rPr>
          <w:rFonts w:ascii="Times New Roman"/>
          <w:b w:val="false"/>
          <w:i w:val="false"/>
          <w:color w:val="000000"/>
          <w:sz w:val="28"/>
        </w:rPr>
        <w:t>Решение Тупкараганского районного маслихата Мангистауской области от 10 декабря 2021 года № 9/56. Зарегистрировано в Министерстве юстиции Республики Казахстан 22 декабря 2021 года № 25893.</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Тупкараганский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Тупкараганского районного маслихата Мангистауской области от 26.07.2023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селах и сельских округах Тупкараганского района согласно приложению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Тупкараганского районного маслихата Мангистауской области от 26.07.2023 </w:t>
      </w:r>
      <w:r>
        <w:rPr>
          <w:rFonts w:ascii="Times New Roman"/>
          <w:b w:val="false"/>
          <w:i w:val="false"/>
          <w:color w:val="00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Контроль за исполнением настоящего решения возложить на заместителя акима Тупкараганского района Алтынгалиева Т.</w:t>
      </w:r>
    </w:p>
    <w:bookmarkEnd w:id="2"/>
    <w:bookmarkStart w:name="z3"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Тупкараганского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Тупкараганского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9/56</w:t>
            </w:r>
          </w:p>
        </w:tc>
      </w:tr>
    </w:tbl>
    <w:bookmarkStart w:name="z8" w:id="4"/>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селах и сельских округах Тупкараганского района</w:t>
      </w:r>
    </w:p>
    <w:bookmarkEnd w:id="4"/>
    <w:p>
      <w:pPr>
        <w:spacing w:after="0"/>
        <w:ind w:left="0"/>
        <w:jc w:val="both"/>
      </w:pPr>
      <w:r>
        <w:rPr>
          <w:rFonts w:ascii="Times New Roman"/>
          <w:b w:val="false"/>
          <w:i w:val="false"/>
          <w:color w:val="ff0000"/>
          <w:sz w:val="28"/>
        </w:rPr>
        <w:t xml:space="preserve">
      Сноска. Заголовок - в редакции, текст на казахском языке не меняется, решением Тупкараганского районного маслихата Мангистауской области от 26.07.2023 </w:t>
      </w:r>
      <w:r>
        <w:rPr>
          <w:rFonts w:ascii="Times New Roman"/>
          <w:b w:val="false"/>
          <w:i w:val="false"/>
          <w:color w:val="ff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 в редакции решения Тупкараганского районного маслихата Мангистауской области от 26.07.2023 </w:t>
      </w:r>
      <w:r>
        <w:rPr>
          <w:rFonts w:ascii="Times New Roman"/>
          <w:b w:val="false"/>
          <w:i w:val="false"/>
          <w:color w:val="ff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6"/>
    <w:p>
      <w:pPr>
        <w:spacing w:after="0"/>
        <w:ind w:left="0"/>
        <w:jc w:val="both"/>
      </w:pPr>
      <w:r>
        <w:rPr>
          <w:rFonts w:ascii="Times New Roman"/>
          <w:b w:val="false"/>
          <w:i w:val="false"/>
          <w:color w:val="000000"/>
          <w:sz w:val="28"/>
        </w:rPr>
        <w:t>
      1. Настоящие Правила разработаны в соответствии с Законом Республики Казахстан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селах и сельских округах Тупкараганского района.</w:t>
      </w:r>
    </w:p>
    <w:bookmarkEnd w:id="6"/>
    <w:bookmarkStart w:name="z11"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"Тупкараганский районный отдел занятости, социальных программ.</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текст на казахском языке не меняется, решением Тупкараганского районного маслихата Мангистауской области от 20.10.2023 </w:t>
      </w:r>
      <w:r>
        <w:rPr>
          <w:rFonts w:ascii="Times New Roman"/>
          <w:b w:val="false"/>
          <w:i w:val="false"/>
          <w:color w:val="000000"/>
          <w:sz w:val="28"/>
        </w:rPr>
        <w:t>№ 7/48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Глава 2. Порядок и размер оказания социальной поддержки</w:t>
      </w:r>
    </w:p>
    <w:bookmarkEnd w:id="8"/>
    <w:p>
      <w:pPr>
        <w:spacing w:after="0"/>
        <w:ind w:left="0"/>
        <w:jc w:val="both"/>
      </w:pPr>
      <w:r>
        <w:rPr>
          <w:rFonts w:ascii="Times New Roman"/>
          <w:b w:val="false"/>
          <w:i w:val="false"/>
          <w:color w:val="ff0000"/>
          <w:sz w:val="28"/>
        </w:rPr>
        <w:t xml:space="preserve">
      Сноска. Заголовок главы 2 - в редакции решения Тупкараганского районного маслихата Мангистауской области от 26.07.2023 </w:t>
      </w:r>
      <w:r>
        <w:rPr>
          <w:rFonts w:ascii="Times New Roman"/>
          <w:b w:val="false"/>
          <w:i w:val="false"/>
          <w:color w:val="ff0000"/>
          <w:sz w:val="28"/>
        </w:rPr>
        <w:t>№ 5/37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селах и сельских округах Тупкараганского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путем перечисления на текущие счета специалистов через банки второго уровня или организации, имеющие лицензии на соответствующие виды банковских операций.</w:t>
      </w:r>
    </w:p>
    <w:bookmarkEnd w:id="9"/>
    <w:bookmarkStart w:name="z14" w:id="10"/>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Тупкараганского района.</w:t>
      </w:r>
    </w:p>
    <w:bookmarkEnd w:id="10"/>
    <w:bookmarkStart w:name="z15" w:id="11"/>
    <w:p>
      <w:pPr>
        <w:spacing w:after="0"/>
        <w:ind w:left="0"/>
        <w:jc w:val="both"/>
      </w:pPr>
      <w:r>
        <w:rPr>
          <w:rFonts w:ascii="Times New Roman"/>
          <w:b w:val="false"/>
          <w:i w:val="false"/>
          <w:color w:val="000000"/>
          <w:sz w:val="28"/>
        </w:rPr>
        <w:t>
      5. Социальная поддержка оказывается один раз в год за счет бюджетных средств в размере 12 100 (двенадцать тысяч сто) тенге.</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