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450a" w14:textId="041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сентября 2021 года № 429. Зарегистрировано в Министерстве юстиции Республики Казахстан 20 сентября 2021 года № 24442.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 Комитета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 по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охране водных ресурсов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 экологии,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 Костанайской области Комитета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 Министерства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 ресурсов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Костанайской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Костанайской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"Светофор"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 2016"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"Санаторий "Сосновый 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товарищество с ограниченной ответственностью "СЕЛЕНА 2010"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"Джайляу 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"Деревенька в бору" индивидуальный предприниматель "Лазарук Т.Н."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 село Щербаково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отдыха "Золотая рыбка"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"Спутник"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"Атлант"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"Аметист"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"Нептун"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"Сокол"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"Волна"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"Туристическая база "Дружба"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база "Параллель"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"РАХАТ-2018"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 в 300 м от поселка Карабалык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оздоровительный лагерь "Достык"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Тогузакский сельский округ,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"Пристань"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"Отрощенко Вячеслав Александрович"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"Костанайская специальная школа для детей с особыми образовательными потребностями" Управления образования акимата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 28 километр трассы Алматы – Екатеринбург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Тобол район Притобольского парка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"Мохито"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"Турсунов Махмут Мухтарович"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Гашека, 1Г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"Ақ Шанырақ"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"Байжанова Сауле Амировна"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Тобол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Пионерская – Красный Кузнец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"Мишутка" индивидуальный предприниматель "Корнеев М.В."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потребительского кооператива садоводческого товарищества "Колос"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Набережная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