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76c0" w14:textId="e077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24 февраля 2021года № 88 "Об утверждении перечня и норм субсидий на удобрения, а также объемов бюджетных средств на субсидирование удобрений (за исключением органических)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ноября 2021 года № 502. Зарегистрировано в Министерстве юстиции Республики Казахстан 12 ноября 2021 года № 25121.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и норм субсидий на удобрения, а также объемов бюджетных средств на субсидирование удобрений (за исключением органических) на 2021 год" от 24 февраля 2021 года № 88 (зарегистрировано в Реестре государственной регистрации нормативных правовых актов под № 9792)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90, исключить;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474, 475, 476 и 477,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Органо-минеральный комплекс "Торфопродукт" марки "Торфопродукт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не менее 0,1 Азот (N)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Органо-минеральный комплекс "Торфопродукт" марки "Торфопродукт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не менее 0,1 Бор (В)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ИНТЕРМАГ ЗЕРНОВЫЕ (INTERMAG ZBOZA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N-NH2-15,0%, MgO-2,0%, SO3-4,5%, Fe(EDTA)-0,8%, Mn (EDTA)-1,1%, Cu (EDTA)- 0,9%, Zn (EDTA)-1,0%,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ОПТИСИЛ (OPTYSIL)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SiO2-16,5%, Fe-EDTA-2,0%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2 013,33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