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8e02" w14:textId="81f8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549 "О бюджете города Костаная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19 февраля 2021 года № 12. Зарегистрировано Департаментом юстиции Костанайской области 23 февраля 2021 года № 9786.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Костаная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549 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декабря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9681)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60896107,0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–40080639,0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150575,0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1276708,0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–19388185,0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69745600,6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163400,0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1216865,0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-9902958,6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9902958,6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2021 год в сумме 362523,3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маслихата,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69745600,6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458/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-9902958,6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9902958,6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-4226351,0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