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4776" w14:textId="7c34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февраля 2021 года № 335. Зарегистрировано Департаментом юстиции Костанайской области 25 февраля 2021 года № 9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конструкция подъездных путей к Притобольскому парку", общей площадью 3,5405 гектар, расположенный в городе Костана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конструкция улицы Тобольская в границах улиц Абильсай –Наримановская", общей площадью 0,5772 гектар, расположенный в городе Костана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конструкция улицы Н. С. Фролова в границах улиц Маяковского - Тобольская", общей площадью 0,7813 гектар, расположенный в городе Костана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еконструкция улицы Н. С. Фролова в границах проспекта Абая – улицы Маяковского", общей площадью 0,5851 гектар, расположенный в городе Костана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