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14e2d" w14:textId="0714e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16 апреля 2021 года № 687. Зарегистрировано Департаментом юстиции Костанайской области 16 апреля 2021 года № 9864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платы за пользование жилищем из государственного жилищного фонда,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687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город Костанай, микрорайон Юбилейный, дом 16, в размере 83 (восемьдесят три) тенге за один квадратный метр общей площади в месяц;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город Костанай, микрорайон Юбилейный, дом 50, в размере 129 (сто двадцать девять) тенге за один квадратный метр общей площади в месяц;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город Костанай, улица Дмитрия Герасимова, дом 8, в размере 73 (семьдесят три) тенге за один квадратный метр общей площади в месяц;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город Костанай, улица Дмитрия Герасимова, дом 10, в размере 72 (семьдесят два) тенге за один квадратный метр общей площади в месяц;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город Костанай, микрорайон Аэропорт, дом 32, в размере 72 (семьдесят два) тенге за один квадратный метр общей площади в месяц;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город Костанай, проспект Кобыланды батыра, дом 20, в размере 61 (шестьдесят один) тенге за один квадратный метр общей площади в месяц.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