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ed98" w14:textId="89fe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декабря 2021 года № 89. Зарегистрировано в Министерстве юстиции Республики Казахстан 31 декабря 2021 года № 26312.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7682444,8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3795368,0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3797075,8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7991293,3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 на 2022 год, составляет 623302,0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2022 год предусмотрен объем субвенций, передаваемых из районного (города областного значения) бюджета бюджету поселка Октябрьский, в сумме 40717,0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2022 год составляет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Лисаковска на 2022 год в сумме 23266,0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11633,0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11633,0 тысячи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2022 год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7 991 293,3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2 397 068,5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1 311 969,9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