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17b2" w14:textId="81b1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27 декабря 2021 года № 59. Зарегистрировано в Министерстве юстиции Республики Казахстан 28 декабря 2021 года № 26165.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Алтынсаринского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2970762,9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933105,0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8462,0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2024595,9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3054834,4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34618,5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73632,5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39014,0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711,2 тысячи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711,2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- 119401,2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119401,2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предусмотрены объемы бюджетных субвенций, передаваемых из областного бюджета в районный бюджет в сумме 1470541,0 тысяча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1490058,0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объемы бюджетных субвенций, передаваемых из районного бюджета бюджетам сельских округов и сел: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субвенций, передаваемых из районного бюджета бюджетам сельских округов и сел на 2022 год в сумме 201859,0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25788,0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28393,0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33537,0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15648,0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21828,0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19768,0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16360,0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20874,0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19663,0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бюджетных субвенций, передаваемых из районного бюджета бюджетам сельских округов и сел на 2023 год в сумме 201859,0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25788,0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28393,0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33537,0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15648,0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21828,0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19768,0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16360,0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20874,0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19663,0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бюджетных субвенций, передаваемых из районного бюджета бюджетам сельских округов и сел на 2024 год в сумме 201859,0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25788,0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28393,0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33537,0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15648,0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21828,0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19768,0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16360,0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20874,0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19663,0 тысячи тенге.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Алтынсаринского района на 2022 год в сумме 3000,0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Алтынсаринского района Костанайской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