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5cb19" w14:textId="d35cb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21 сентября 2020 года № 419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14 апреля 2021 года № 33. Зарегистрировано Департаментом юстиции Костанайской области 19 апреля 2021 года № 9871. Утратило силу решением маслихата Аулиекольского района Костанайской области от 17 ноября 2023 года № 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Аулиекольского района Костанайской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оказания социальной помощи, установления размеров и определения перечня отдельных категорий нуждающихся граждан" от 21 сентября 2020 года № 419, зарегистрированное в Реестре государственной регистрации нормативных правовых актов под № 9477,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ветеранам Великой Отечественной войны, ко Дню Победы, без учета доходов, в размере 1000000 (один миллион) тенге;".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Максютова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