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cfc5" w14:textId="8b7c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декабря 2021 года № 78. Зарегистрировано в Министерстве юстиции Республики Казахстан 29 декабря 2021 года № 26209.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5 744 021,7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1 248 222,6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12 421,0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4 477 992,1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5 811 042,4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31 283,0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59 532,0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28 249,0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98 303,7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- 98 303,7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субвенции, передаваемой из областного бюджета в бюджет района в сумме 1 807 135,0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объемы субвенций, передаваемых из районного бюджета в бюджеты сел и сельских округов в сумме 166 698,0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8 204,0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18 950,0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9 758,0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46 725,0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12 452,0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8 300,0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12 793,0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8 789,0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10 345,0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10 464,0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7 802,0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12 116,0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2022 год.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2022 год предусмотрен возврат целевых трансфертов на сумму 6,2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в сумме 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14.02.2022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