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1dd8" w14:textId="1981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4 сентября 2020 года № 438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26 апреля 2021 года № 32. Зарегистрировано Департаментом юстиции Костанайской области 29 апреля 2021 года № 9889. Утратило силу решением маслихата Житикаринского района Костанайской области от 27 декабря 2023 года № 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социальной помощи, установления размеров и определения перечня отдельных категорий нуждающихся граждан" от 4 сентября 2020 года № 438, зарегистрированное в Реестре государственной регистрации нормативных правовых актов под № 9478,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ветеранам Великой Отечественной войны, ко Дню Победы, без учета доходов, в размере 1 000 000 (один миллион) тенге;".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