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695bc" w14:textId="70695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снятии ограничительных мероприятий</w:t>
      </w:r>
    </w:p>
    <w:p>
      <w:pPr>
        <w:spacing w:after="0"/>
        <w:ind w:left="0"/>
        <w:jc w:val="both"/>
      </w:pPr>
      <w:r>
        <w:rPr>
          <w:rFonts w:ascii="Times New Roman"/>
          <w:b w:val="false"/>
          <w:i w:val="false"/>
          <w:color w:val="000000"/>
          <w:sz w:val="28"/>
        </w:rPr>
        <w:t>Решение акима Карасуского сельского округа Карасуского района Костанайской области от 20 апреля 2021 года № 3. Зарегистрировано Департаментом юстиции Костанайской области 22 апреля 2021 года № 9876</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Республики Казахстан", подпунктом 8)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 ветеринарии", на основании представления руководителя государственного учреждения "Карасуская районная территориальная инспекция комитета ветеринарного контроля и надзора Министерства сельского хозяйства Республики Казахстан" № 01-24/89 от 4 марта 2021 года аким Карасуского сельского округа РЕШИЛ:</w:t>
      </w:r>
    </w:p>
    <w:bookmarkEnd w:id="0"/>
    <w:bookmarkStart w:name="z5" w:id="1"/>
    <w:p>
      <w:pPr>
        <w:spacing w:after="0"/>
        <w:ind w:left="0"/>
        <w:jc w:val="both"/>
      </w:pPr>
      <w:r>
        <w:rPr>
          <w:rFonts w:ascii="Times New Roman"/>
          <w:b w:val="false"/>
          <w:i w:val="false"/>
          <w:color w:val="000000"/>
          <w:sz w:val="28"/>
        </w:rPr>
        <w:t>
      1. Снять ограничительные мероприятия на территории Карасуского сельского округа Карасуского района Костанайской области в связи с возникновением болезни бруцеллез крупного рогатого скота:</w:t>
      </w:r>
    </w:p>
    <w:bookmarkEnd w:id="1"/>
    <w:bookmarkStart w:name="z6" w:id="2"/>
    <w:p>
      <w:pPr>
        <w:spacing w:after="0"/>
        <w:ind w:left="0"/>
        <w:jc w:val="both"/>
      </w:pPr>
      <w:r>
        <w:rPr>
          <w:rFonts w:ascii="Times New Roman"/>
          <w:b w:val="false"/>
          <w:i w:val="false"/>
          <w:color w:val="000000"/>
          <w:sz w:val="28"/>
        </w:rPr>
        <w:t>
      1) село Карасу по следующим адресам: улица Автомобилистов, дом 6, квартира 2, улица Анищенко, дом 35, квартира 2, улица В-Комсомольская, строение 10, улица Дорожников, дом 4, квартира 1, улица Исакова А, дом 36, улица Калинина, дом 9, улица Калинина, дом 10, квартира 1, улица Комсомольская, дом 9, улица Мирная, дом 11, квартира 1, улица Набережная, дом 10, квартира 1, улица Набережная, дом 26, улица Привокзальная, дом 4, квартира 2, улица Пролетарская, дом 3, квартира 2, улица Пролетарская, дом 4, квартира 2, улица Рабочая, дом 9, квартира 2, улица Рабочая, дом 16, квартира 2, улица Рамазанова, дом 25, квартира 1, улица Рамазанова, дом 110, квартира 1, улица Химиков, дом 1, квартира 2;</w:t>
      </w:r>
    </w:p>
    <w:bookmarkEnd w:id="2"/>
    <w:bookmarkStart w:name="z7" w:id="3"/>
    <w:p>
      <w:pPr>
        <w:spacing w:after="0"/>
        <w:ind w:left="0"/>
        <w:jc w:val="both"/>
      </w:pPr>
      <w:r>
        <w:rPr>
          <w:rFonts w:ascii="Times New Roman"/>
          <w:b w:val="false"/>
          <w:i w:val="false"/>
          <w:color w:val="000000"/>
          <w:sz w:val="28"/>
        </w:rPr>
        <w:t>
      2) село Восток по следующим адресам: улица Комсомольская, дом 11, квартира 1, улица Мира, дом 28, квартира 1, улица Набережная, дом 9, улица Новая, дом 4, квартира 2, улица Новая, дом 6, улица Новая, дом 13, улица Октябрьская, дом 8, квартира 1, улица Октябрьская, дом 10, квартира 1, улица Пушкина, дом 8, улица Пушкина, дом 10, улица Садовая, дом 26, улица Северная, дом 14, квартира 2, улица Северная, дом 16, квартира 2, улица Степная, дом 2, квартира 1, улица Степная, дом 9, улица Степная, дом 20.</w:t>
      </w:r>
    </w:p>
    <w:bookmarkEnd w:id="3"/>
    <w:bookmarkStart w:name="z8"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"Об установлении ограничительных мероприятий" от 26 ноября 2020 года № 14, зарегистрированное в Реестре государственной регистрации нормативных правовых актов за № 9599.</w:t>
      </w:r>
    </w:p>
    <w:bookmarkEnd w:id="4"/>
    <w:bookmarkStart w:name="z9" w:id="5"/>
    <w:p>
      <w:pPr>
        <w:spacing w:after="0"/>
        <w:ind w:left="0"/>
        <w:jc w:val="both"/>
      </w:pPr>
      <w:r>
        <w:rPr>
          <w:rFonts w:ascii="Times New Roman"/>
          <w:b w:val="false"/>
          <w:i w:val="false"/>
          <w:color w:val="000000"/>
          <w:sz w:val="28"/>
        </w:rPr>
        <w:t>
      3. Государственному учреждению "Аппарат акима Карасуского сельского округа Карасуского района"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решения в органах юстиции;</w:t>
      </w:r>
    </w:p>
    <w:bookmarkEnd w:id="6"/>
    <w:bookmarkStart w:name="z11" w:id="7"/>
    <w:p>
      <w:pPr>
        <w:spacing w:after="0"/>
        <w:ind w:left="0"/>
        <w:jc w:val="both"/>
      </w:pPr>
      <w:r>
        <w:rPr>
          <w:rFonts w:ascii="Times New Roman"/>
          <w:b w:val="false"/>
          <w:i w:val="false"/>
          <w:color w:val="000000"/>
          <w:sz w:val="28"/>
        </w:rPr>
        <w:t>
      2) размещение настоящего решения на интернет – ресурсе акимата Карасуского района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8"/>
    <w:bookmarkStart w:name="z13" w:id="9"/>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Карасуского сельского округа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Магзумов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