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037c" w14:textId="d280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октября 2021 года № 60. Зарегистрировано в Министерстве юстиции Республики Казахстан 9 ноября 2021 года № 25064.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Карасуского района Костанайской области от 14.09.2022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Карасуский районный маслихат Костанайской области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Карасуского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23 ноября 2015 года № 324 "О возмещении затрат на обучение на дому детей с ограниченными возможностями из числа инвалидов" (зарегистрированное в Реестре государственной регистрации нормативных правовых актов за № 6045);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от 3 июля 2020 года № 414 "О внесении изменений в решение маслихата от 23 ноября 2015 года № 324 "О возмещении затрат на обучение на дому детей с ограниченными возможностями из числа инвалидов" (зарегистрированное в Реестре государственной регистрации нормативных правовых актов за № 9313).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Карасуского района Костанайской области от 14.09.2022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Карасуского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врачебно-консультационной комиссии.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Карасуского района Костанайской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по установленному перечню,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 ежемесячно.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