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137f" w14:textId="0ef1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8 октября 2021 года № 47. Зарегистрировано в Министерстве юстиции Республики Казахстан 19 октября 2021 года № 24811.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Мендыкаринского района Костанайской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23.09.2022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Мендыкаринского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возмещении затрат на обучение на дому детей с ограниченными возможностями из числа инвалидов" от 28 ноября 2014 года № 273 (зарегистрировано в Реестре государственной регистрации нормативных правовых актов под № 5242);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ноября 2014 года № 273 "О возмещении затрат на обучение на дому детей с ограниченными возможностями из числа инвалидов" от 4 мая 2020 года № 368 (зарегистрировано в Реестре государственной регистрации нормативных правовых актов под № 9175).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Мендыкаринского района Костанайской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 - 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Мендыкаринского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10.04.2023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Мендыкаринского района Костанайской области от 10.04.2023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