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097f" w14:textId="5c20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Мендыкаринском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8 октября 2021 года № 47. Зарегистрировано в Министерстве юстиции Республики Казахстан 19 октября 2021 года № 24811.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Мендыкаринского района Костанайской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Мендыкаринском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23.09.2022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Мендыкаринского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возмещении затрат на обучение на дому детей с ограниченными возможностями из числа инвалидов" от 28 ноября 2014 года № 273 (зарегистрировано в Реестре государственной регистрации нормативных правовых актов под № 5242);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28 ноября 2014 года № 273 "О возмещении затрат на обучение на дому детей с ограниченными возможностями из числа инвалидов" от 4 мая 2020 года № 368 (зарегистрировано в Реестре государственной регистрации нормативных правовых актов под № 9175).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Мендыкаринском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Мендыкаринского района Костанайской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Мендыкаринском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 - 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Мендыкаринского района" (далее -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Мендыкаринского района Костанайской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Мендыкаринского района Костанайской области от 10.04.2023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Мендыкаринского района Костанайской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восьми месячным расчетным показателям на каждого ребенка с инвалидностью ежемесячно в течение учебного года.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