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58e8" w14:textId="9825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снятии ограничительных мероприятий и признании утратившим силу решение акима Карамендинского сельского округа Наурзумского района от 18 марта 2021 года № 5 "Об установлении ограничительных мероприятий"</w:t>
      </w:r>
    </w:p>
    <w:p>
      <w:pPr>
        <w:spacing w:after="0"/>
        <w:ind w:left="0"/>
        <w:jc w:val="both"/>
      </w:pPr>
      <w:r>
        <w:rPr>
          <w:rFonts w:ascii="Times New Roman"/>
          <w:b w:val="false"/>
          <w:i w:val="false"/>
          <w:color w:val="000000"/>
          <w:sz w:val="28"/>
        </w:rPr>
        <w:t>Решение акима Карамендинского сельского округа Наурзумского района Костанайской области от 1 октября 2021 года № 13. Зарегистрировано в Министерстве юстиции Республики Казахстан 9 октября 2021 года № 24688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на основании представления главного государственного ветеринарно-санитарного инспектора государственного учреждения "Наурзумская районная территориальная инспекция Комитета ветеринарного контроля и надзора Министерства сельского хозяйства Республики Казахстан" от 13 сентября 2021 года № 01-20/244, РЕШИЛ:</w:t>
      </w:r>
    </w:p>
    <w:bookmarkEnd w:id="0"/>
    <w:bookmarkStart w:name="z5" w:id="1"/>
    <w:p>
      <w:pPr>
        <w:spacing w:after="0"/>
        <w:ind w:left="0"/>
        <w:jc w:val="both"/>
      </w:pPr>
      <w:r>
        <w:rPr>
          <w:rFonts w:ascii="Times New Roman"/>
          <w:b w:val="false"/>
          <w:i w:val="false"/>
          <w:color w:val="000000"/>
          <w:sz w:val="28"/>
        </w:rPr>
        <w:t>
      1. Снять ограничительные мероприятия по бруцеллезу крупного рогатого скота на территории села Караменды Карамендинского сельского округа Наурзумского района Костанайской области:</w:t>
      </w:r>
    </w:p>
    <w:bookmarkEnd w:id="1"/>
    <w:bookmarkStart w:name="z6" w:id="2"/>
    <w:p>
      <w:pPr>
        <w:spacing w:after="0"/>
        <w:ind w:left="0"/>
        <w:jc w:val="both"/>
      </w:pPr>
      <w:r>
        <w:rPr>
          <w:rFonts w:ascii="Times New Roman"/>
          <w:b w:val="false"/>
          <w:i w:val="false"/>
          <w:color w:val="000000"/>
          <w:sz w:val="28"/>
        </w:rPr>
        <w:t>
      село Караменды по следующим адресам: улица Валиханова, дом 11, квартира 2, улица Автомобилистов, дом 10, квартира 1, улица Автомобилистов дом 12, квартира 2, улица Автомобилистов, дом 13, квартира 2, улица Автомобилистов, дом 17, квартира 1, улица Автомобилистов дом 19, квартира 1, улица Автомобилистов, дом 2, улица Автомобилистов, дом 6, квартира 1, улица К.Алина, дом 19, квартира 1, улица Амангельды, дом 49, квартира 2, улица Баймагамбетова дом 1А, квартира 1, улица Джансугурова, дом 1, квартира 1, улица Майлина, дом 1, квартира 2, улица Б.Момышулы, дом 8, квартира 2, улица Победы, дом 8, квартира 2, улица Сатпаева, дом 19, квартира 2, улица Сатпаева, дом 20, улица Сатпаева, дом 37, квартира 2, улица Сатпаева дом 9, квартира 1, улица Строительная, дом 3, квартира 1, улица Чапаева, дом 30, квартира 1, улица Шакшак Жанибека, дом 12, улица Шакшак Жанибека, дом 17, квартира 2.</w:t>
      </w:r>
    </w:p>
    <w:bookmarkEnd w:id="2"/>
    <w:bookmarkStart w:name="z7"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Карамендинского сельского округа Наурзумского района "Об установлении ограничительных мероприятий" от 18 марта 2021 года № 5 (зарегистрировано в Реестре государственной регистрации нормативных правовых актов под № 9827).</w:t>
      </w:r>
    </w:p>
    <w:bookmarkEnd w:id="3"/>
    <w:bookmarkStart w:name="z8" w:id="4"/>
    <w:p>
      <w:pPr>
        <w:spacing w:after="0"/>
        <w:ind w:left="0"/>
        <w:jc w:val="both"/>
      </w:pPr>
      <w:r>
        <w:rPr>
          <w:rFonts w:ascii="Times New Roman"/>
          <w:b w:val="false"/>
          <w:i w:val="false"/>
          <w:color w:val="000000"/>
          <w:sz w:val="28"/>
        </w:rPr>
        <w:t>
      3. Государственному учреждению "Аппарат акима Карамендинского сельского округа Наурзумского района"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интернет-ресурсе акимата Наурзумского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Карамендинского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Жапбасбаев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