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791b" w14:textId="5c57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8 января 2021 года № 442 "О бюджетах сел, сельских округов Узункольского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марта 2021 года № 29. Зарегистрировано Департаментом юстиции Костанайской области 6 апреля 2021 года № 9851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сел, сельских округов Узункольского района на 2021-2023 годы"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за № 9700,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сельского округа Обаған на 2021-2023 год согласно приложениям 13, 14 и 15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22800,0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22131,0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Учесть, что в бюджете сельского округа Обаған Узункольского района на 2021 год предусмотрено поступление целевых текущих трансфертов из районного бюджета, в том числе на изготовление и установку мини-футбольного поля.";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Утвердить бюджет Узункольского сельского округа Узункольского района на 2021-2023 годы согласно приложениям 31, 32 и 33 соответственно, в том числе на 2021 год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132049,0 тысяч тенге, в том числе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16071,0 тысяча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115928,0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139977,1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-7928,1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7928,1 тысяч тенге.";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Учесть, что в бюджете Узункольского сельского округа Узункольского района на 2021 год предусмотрено поступление целевых текущих трансфертов из районного бюджета, в том числе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аллеи "Матери и ребенка" в селе Узунколь;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тротуара по улице Аблайхана, участок № 2 в селе Узунколь;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участка автомобильной дороги подъезд к центральной районной больнице.";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Кисыков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139977,1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