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bed5" w14:textId="3d4b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декабря 2021 года № 84. Зарегистрировано в Министерстве юстиции Республики Казахстан 31 декабря 2021 года № 26313.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4955851,9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1140851,3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32979,0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10835,0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3771186,6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5456994,9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3164,5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21111,5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-504307,5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504307,5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субвенции, передаваемой из областного бюджета в сумме 1939313,0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объемы субвенций, передаваемых из районного бюджета бюджетам сел, сельских округов, в сумме 364345,0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20862,0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23874,0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22785,0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28350,0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21350,0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32870,0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25276,0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22226,0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32461,0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109333,0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24958,0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бюджетов сел, сельских округов в районный бюджет не предусмотрены.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погашение бюджетных кредитов.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обслуживание долга по выплате вознаграждений по бюджетным кредитам, подлежащих перечислению в областной бюджет.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Узункольского района на 2022 год в размере 12386,0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Узункольского района Костанайской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Узункольского района Костанайской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