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c61a" w14:textId="502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Баянаульского районного маслихата от 25 декабря 2020 года № 368/65 "О Баянаульском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9 апреля 2021 года № 11/2. Зарегистрировано Департаментом юстиции Павлодарской области 14 апреля 2021 года № 7246.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25 декабря 2020 года № 368/65 "О Баянаульском районном бюджете на 2021 - 2023 годы" (зарегистрированное в Реестре государственной регистрации нормативных правовых актов за № 7114, опубликованное 29 декабря 2020 года в Эталонном контрольном банке нормативных правовых актов Республики Казахстан в электронном виде) следующие изменений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Баянаульский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7524568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1686194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5819446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8257901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366739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1100072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44870 тысяч тенге – на выплату бонусов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тысяч тенге – на ремонт автотранспорта акима Куркелинского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62524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185161 тысяч тенге – на проведение мероприятий коммунального хозяйства и ремонта внутрипоселковых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Специалистам в области социального обеспечения, культуры, спорта,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приложению,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