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3454" w14:textId="30a3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25 декабря 2020 года № 368/65 "О Баянаульском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21 июля 2021 года № 47/6. Зарегистрировано в Министерстве юстиции Республики Казахстан 4 августа 2021 года № 23860.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 Баянаульском районном бюджете на 2021 - 2023 годы" (зарегистрированное в Реестре государственной регистрации нормативных правовых актов под № 7114) от 25 декабря 2020 года № 368/65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Баянаульский районный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8659714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1888781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6759312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9393047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366739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428799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-1100072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1100072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4-1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2021 год предусмотрены целевые текущие трансферты бюджетам сельских округов и поселка Майкаин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44870 тысяч тенге – на выплату бонусов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 тысяч тенге – на ремонт автотранспорта акима Куркелинского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78858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345621 тысяч тенге – на проведение мероприятий коммунального хозяйства и ремонта внутрипоселковых дорог.";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