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e7fb" w14:textId="654e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30 ноября 2020 года № 499/6 "Об утверждении проекта (схемы) зонирования земель и о повышении ставок земельного налога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29 декабря 2021 года № 103/7. Зарегистрировано в Министерстве юстиции Республики Казахстан 1 февраля 2022 года № 26710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ноября 2020 года № 499/6 "Об утверждении проекта (схемы) зонирования земель и о повышении ставок земельного налога Железинского района" (зарегистрированное в Реестре государственной регистрации нормативных правовых актов за № 7081),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499/6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Железинского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 – село Ескара; Михайловский сельский округ – село Петропавловка; село Красновка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 – село Екишок; Веселорощинский сельский округ – село Жанабирлик; село Славяновка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 – село Озерное; Казахстанский сельский округ – село Жаңа Жұлдыз; Лесной сельский округ – село Крупское; Михайловский сельский округ – село Мынкуль; Актауский сельский округ – село Жолтаптык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 – село Алаколь; Прииртышский сельский округ – село Груздевка; Веселорощинский сельский округ – село Дюсеке; Михайловский сельский округ – село Михайловка; Актауский сельский округ – село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– село Раздельное; Прииртышский сельский округ – село Урлютюб; Енбекшинский сельский округ – село Валиханово; Веселорощинский сельский округ – село Веселая Роща; Башмачинский сельский округ – 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 – село Енбекши; Башмачинский сельский округ – село Береговое, село Кузьмино; Железинский сельский округ – село Аққайың, село Моисеевка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– село Лесное; Новомирский сельский округ – село Церковное; Железинский сельский округ – село Захаровка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 – село Пятерыжск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 – село Башмачное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 – село Железинка; Прииртышский сельский округ – село Прииртышское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