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fa4b" w14:textId="e3df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августа 2021 года № 2/8. Зарегистрировано в Министерстве юстиции Республики Казахстан 11 августа 2021 года № 23944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2021 - 2023 годы" от 23 декабря 2020 года № 1/66 (зарегистрированное в Реестре государственной регистрации нормативных правовых актов под № 7118),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2021 - 2023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6 844 614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5 931 969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6 962 137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219 491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52 768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6 844 614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