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5e3f" w14:textId="f13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марта 2021 года № 46. Зарегистрировано Департаментом юстиции Северо-Казахстанской области 16 марта 2021 года № 7175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от 8 апреля 2020 года № 81 (опубликовано 10 апреля 2020 года в Эталонном контрольном банке нормативных-правовых актов Республики Казахстан в электронном виде, зарегистрировано в Реестре государственной регистрации нормативных правовых актов под № 6178).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от 1 октября 2020 года № 267 (опубликовано 7 октября 2020 года в Эталонном контрольном банке нормативных-правовых актов Республики Казахстан в электронном виде, зарегистрировано в Реестре государственной регистрации нормативных правовых актов под № 6578).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8 апреля 2020 года № 81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от 25 декабря 2020 года № 349 (опубликовано 28 декабря 2020 года в Эталонном контрольном банке нормативных-правовых актов Республики Казахстан в электронном виде, зарегистрировано в Реестре государственной регистрации нормативных правовых актов под № 6858).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