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911d" w14:textId="27a9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28 декабря 2020 года № 1 "Об утверждении бюджета города Петропавловска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22 ноября 2021 года № 1. Зарегистрировано в Министерстве юстиции Республики Казахстан 9 декабря 2021 года № 25668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2021-2023 годы" от 28 декабря 2020 года № 1 (зарегистрировано в Реестре государственной регистрации нормативных правовых актов под № 6880)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Петропавловска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53 196 489,7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17 701 568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174 951,9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6 947 755,9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28 372 213,9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66 498 242,9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55 000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55 000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-13 246 753,2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13 246 753,2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15 739 714,8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3 420 945,5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927 983,9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города на 2021 год в сумме 396 856,6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53 196 489,7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6 947 755,9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28 372 213,9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28 372 213,9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28 372 213,9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66 498 242,9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918 710,6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594 840,7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28 386 701,9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19 111 138,1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9 275 563,8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15 741 967,3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2 576 971,7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3 021 190,8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4 972 911,7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4 972 911,7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-13 246 753,2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13 246 753,2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3 420 945,5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3 420 945,5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3 412 356,9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