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b3f4" w14:textId="905b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ноября 2021 года № 11-9. Зарегистрировано в Министерстве юстиции Республики Казахстан 17 ноября 2021 года № 25185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13 ноября 2019 года № 53-1 (зарегистрировано в Реестре государственной регистрации нормативных правовых актов под № 5668).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 11-9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31.03.2023 </w:t>
      </w:r>
      <w:r>
        <w:rPr>
          <w:rFonts w:ascii="Times New Roman"/>
          <w:b w:val="false"/>
          <w:i w:val="false"/>
          <w:color w:val="ff0000"/>
          <w:sz w:val="28"/>
        </w:rPr>
        <w:t>№ 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района имени Габита Мусрепова"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подтверждющих факт обучения ребенка с инвалидностью на дому.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ежемесячно на каждого ребенка с инвалидностью.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