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71e9" w14:textId="466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Заречного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58/393. Зарегистрировано Департаментом юстиции Северо-Казахстанской области 13 января 2021 года № 6997.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Заречного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- 35 267,2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- 31 951,2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- 35 997,8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- 730,6тысяч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- 730,6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- 730,6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Заречного сельского округа на 2021 год за счет свободных остатков бюджетных средств, сложившихся на начало финансового года возврат неиспользованных (недоиспользованных) целевых трансфертов выделенных в 2020 финансовом году из районного бюджета, в сумме 1,3 тысяч тенге, согласно приложению 4.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расходах бюджета Заречного сельского округа на 2021 год объемы целевых трансфертов, передаваемых из районного бюджета на проведение мероприятий за счет резерва местного исполнительного органа на неотложные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Предусмотреть в бюджете Заречного сельского округа расходы за счет свободных остатков, сложившихся на начало финансового года в сумме 729,3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Заречного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Заречного сельского округа в сумме 23 803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Заречного сельского округа на 2021 год объемы целевых текущих трансфертов выделенных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Чириковка Заречного сельского округа;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Карагаш Заречного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между селом Чириковка и селом Луговое Заречного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2021-2023 годы.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2021-2023 годы по Заречному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58/393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58/393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58/393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