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043f" w14:textId="2d50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11 июля 2018 года № 169 "Об определении приоритетных направлений расходов бюджета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ноября 2021 года № 345. Зарегистрировано в Министерстве юстиции Республики Казахстан 22 ноября 2021 года № 25273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11 июля 2018 года № 169 "Об определении приоритетных направлений расходов бюджета Есильского района Северо-Казахстанской области" (зарегистрированное в Реестре государственной регистрации нормативных правовых актов за № 4863).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 Едресова К.К.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