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f10da" w14:textId="65f10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2021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Жамбылского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31 марта 2021 года № 3/2. Зарегистрировано Департаментом юстиции Северо-Казахстанской области 2 апреля 2021 года № 7221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3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Казахстана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маслихат Жамбылского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2021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Жамбылского района Северо-Казахстанской области: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жилья–бюджетный кредит в сумме, не превышающей одну тысячу пятисоткратного размера месячного расчетного показателя.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пункта 1 настоящего решения распространяется также на ветеринарных специалистов ветеринарных пунктов, осуществляющих деятельность в области ветеринарии.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подлежит официальному опубликованию и вводится в действие с 1 января 2021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маслихата 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