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62dd" w14:textId="10a6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46-14 "Об утверждении бюджета Полудинского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3-22. Зарегистрировано Департаментом юстиции Северо-Казахстанской области 6 апреля 2021 года № 7255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2021-2023 годы" от 8 января 2021 года № 46-14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7074)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Полудинского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44 099,6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41 099,6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44 744,7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обустройство детской игровой площадки в селе Полудино.";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Полудинского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Полудинского сельского округа на 2021 год поступление текущих трансфертов из областного бюджета на средний ремонт внутрипоселковых дорог с освещением села Полудино.";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46-14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2021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44 099,6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46-14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Полудинского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