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c894" w14:textId="194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24. Зарегистрировано Департаментом юстиции Северо-Казахстанской области 11 мая 2021 года № 7425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некоторые решения маслихата 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Тайыншинского района Северо-Казахстанского области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от 19 марта 2018 года № 149 (Зарегистрировано в Реестре государственной регистрации нормативных правовых актов под № 4630).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внесение изменений в решение маслихата Тайыншинского района Северо-Казахстанской области от 19 марта 2018 года № 149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от 27 апреля 2018 года № 165 (Зарегистрировано в Реестре государственной регистрации нормативных правовых актов под № 4726).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регламента собрания местного сообщества города Тайынши и сельских округов Тайыншинского района Северо-Казахстанской области" от 6 июня 2018 года № 171 (Зарегистрировано в Реестре государственной регистрации нормативных правовых актов под № 4775).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