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c616" w14:textId="f49c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Тимирязевского района от 26 августа 2019 года № 165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октября 2021 года № 273. Зарегистрировано в Министерстве юстиции Республики Казахстан 22 ноября 2021 года № 25281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Тимирязевского района Северо-Казахстанской области" от 26 августа 2019 года № 165 (зарегистрировано в Реестре государственной регистрации нормативных правовых актов под № 5549)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 № 165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государственного учреждения районного значения;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 по социальной работе - специалисты высшего уровня квалификации без категории;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ассистент;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- специалисты высшего уровня квалификации высшей, первой, второй категорий и без категории;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центра занятости населения - специалисты высшего и среднего уровня квалификации высшей, первой, второй категорий и без категории;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по социальной работе - специалисты высшего и среднего уровня квалификации высшей, первой, второй категорий и без категории;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структурного подразделения центра (службы) занятости - специалисты высшего и среднего уровня квалификации высшей, первой, второй категорий и без категории;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категорий и без категории;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работник по уходу за престарелыми и инвалидами - специалисты высшего и среднего уровня квалификации высшей, первой, второй категорий и без категории;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социальный работник по уходу за детьми-инвалидами и инвалидами старше 18 лет с психоневрологическими заболеваниями - специалисты высшего и среднего уровня квалификации высшей, первой, второй категорий и без категории.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 - специалисты высшего и среднего уровня квалификации высшей, первой, второй категорий и без категории;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 - специалисты высшего и среднего уровня квалификации высшей, первой, второй категорий и без категории;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 - специалисты высшего и среднего уровня квалификации высшей, первой, второй категорий и без категории;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 - специалисты высшего и среднего уровня квалификации высшей, первой, второй категорий и без категории;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 - специалисты среднего уровня квалификации без категории;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специалисты высшего и среднего уровня квалификации высшей, первой, второй категорий и без категории;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(основных служб) - специалисты высшего и среднего уровня квалификации высшей, первой, второй категорий и без категории;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 - специалисты среднего уровня квалификации без категории;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 - специалисты высшего и среднего уровня квалификации высшей, первой, второй категорий и без категории.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