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8ee8" w14:textId="84c8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Кривощековского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56/10. Зарегистрировано Департаментом юстиции Северо-Казахстанской области 12 января 2021 года № 6975.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Кривощековского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39 779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36 331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40 753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Кривощековского сельского округа на 2021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Кривощековского сельского округа на 2021 год в сумме 8 300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Кривощековского сельского округа на 2021 год поступление целевых текущих трансфертов из областного бюджета на обеспечение санитарии населенных пунктов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бюджете Кривощековского сельского округа на 2021 год поступление целевых текущих трансфертов из районного бюджета, в том числе на: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56/10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56/10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56/10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