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31a0" w14:textId="3f93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Макатского района от 13 сентября 2019 года № 303-VI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марта 2021 года № 11-VIІ. Зарегистрировано Департаментом юстиции Атырауской области 6 апреля 2021 года № 4906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13 сентября 2019 года № 303-VI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Макатского района" (зарегистрировано в реестре государственной регистрации нормативных правовых актов за № 4494, опубликовано 4 октября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социальной защиты населения, здравоохранения, образования, культуры, спорта, молодежной политики и по связям с негосударственными организациями.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Макатского районного маслихата от 29 марта 2021 года № 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13 сентября 2019 года № 303-VI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Макатского района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Макатского района.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Макатского района".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Макатского района.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5000 (пять тысяч) тенге.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