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aa42" w14:textId="efba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сентября 2021 года № 9/84-VIІ. Зарегистрировано в Министерстве юстиции Республики Казахстан 11 сентября 2021 года № 24316.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"Об областном бюджете на 2021-2023 годы" от 11 декабря 2020 года № 54/557-VI (зарегистрировано в реестре государственной регистрации нормативных правовых актов за № 5953)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982 095 432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35 382 173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10 868 608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935 628 976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1 025 232 624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21 088 244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46 342 073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25 253 829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- 64 295 694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64 295 694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Келесского района, района Сауран и городов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87,4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 района, района Сауран и городов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91,2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89,5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69,9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95,3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30,1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28,8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9/84-VII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982 095 432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381 307 527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-64 295 694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