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96d65" w14:textId="2896d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Байдибек от 21 декабря 2020 года № 60/358 "О районном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Туркестанской области от 18 октября 2021 года № 9/57. Зарегистрировано в Министерстве юстиции Республики Казахстан 26 октября 2021 года № 24907.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Байдибек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Байдибек "О районном бюджете на 2021-2023 годы" от 21 декабря 2020 года № 60/358 (зарегистрировано в Реестре государственной регистрации нормативных правовых актов под № 6000),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района Байдибек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14 869 995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1 318 209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46 840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13 499 746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14 902 084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333 363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399 069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65 706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-365 452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365 452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399 069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65 706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32 089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2021 год норматив распределения общей суммы поступлений индивидуального подоходного налога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облагаемых у источника выплаты в областной бюджет 65,6 процент, в бюджет района 34,4 процент;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по социальному налогу в бюджет района 89,5 процентов, в областной бюджет 10,5 процентов".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района Байдибек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 2020 года № 60/358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14869995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13499746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13493930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13493930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14902084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-365452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