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c363" w14:textId="f0fc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29 января 2021 года № 2/9-VII. Зарегистрировано Департаментом юстиции Туркестанской области 16 февраля 2021 года № 6068. Утратило силу решением Казыгуртского районного маслихата Туркестанской области от 19 мая 2022 года № 26/119-VII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Казыгуртского районного маслихата Туркестанской области от 19.05.2022 № 26/119-VII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Казыгуртский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не используемые земли сельскохозяйственного назначения в соответствии с земельным законодательством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