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3d7a" w14:textId="24e3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декабря 2021 года № 20/83-VII. Зарегистрировано в Министерстве юстиции Республики Казахстан 27 декабря 2021 года № 26027.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24 734 428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59 107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22 504 659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24 737 735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35/153-VII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2022 году установить нормативы распределения индивидуального подоходного налога с доходов, облагаемых у источника выплаты, в областной бюджет от налоговых поступлений в размере 53,7 процента и корпоративного подоходного налога, индивидуального подоходного налога с доходов иностранных граждан, не облагаемых у источника выплаты, социального налога в размере 50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2022 год в сумме 499 197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-26 220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-35 665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-42 781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КаракозыАбдалиева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-50 718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-47 078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-32 897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-45 326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-31 880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2022 год в размере – 38 000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2022-2024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35/153-VII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2022-2024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