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fc66" w14:textId="2c2f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2020 года № 73/1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24 ноября 2021 года № 15/2. Зарегистрировано в Министерстве юстиции Республики Казахстан 3 декабря 2021 года № 25530.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2021-2023 годы" от 25 декабря 2020 года № 73/1 (зарегистрировано в Реестре государственной регистрации нормативных правовых актов под № 6001)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30 061 598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–2 544 416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–72 501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–27 430 485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30 350 566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–146 314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- 186 409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182 729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2021 год норматив распределения общей суммы поступлений индивидуального подоходного налога с доходов, облагаемых у источника выплаты 55,3 процентов, индивидуального подоходного налога с доходов иностранных граждан, не облагаемых у источника выплаты 50 процентов, социального налога 48,8 процентов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72 501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