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2e9a" w14:textId="45f2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декабря 2020 года № 366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6 мая 2021 года № 21. Зарегистрировано Департаментом юстиции Туркестанской области 13 мая 2021 года № 6200.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№ 5/43-VII "О внесении изменений в решение Туркестанского областного маслихата от 11 декабря 2020 года № 54/557-VI "Об областном бюджете на 2021-2023 годы", зарегистрировано в Реестре государственной регистрации нормативных правовых актов за № 6175,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21 декабря 2020 года № 366 "О районном бюджете на 2021-2023 годы" (зарегистрировано в Реестре государственной регистрации нормативных правовых актов за № 5995 опубликовано и в эталонном контрольном банке нормативных правовых актов Республики Казахстан в электронном виде 06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2021-2023 годы согласно приложению 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15 828 619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4 136 977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11 680 307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16 034 145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42 970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22 663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-248 496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248 496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22 663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205 526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Тұрғанбаев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15 828 619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4 136 977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3 847 908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3 845 959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11 680 307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11 680 307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11 680 307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16 034 145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7 519 371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