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1e48" w14:textId="e261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23 декабря 2021 года № 13/74-VII. Зарегистрировано в Министерстве юстиции Республики Казахстан 27 декабря 2021 года № 26089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Толебийского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20 853 836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1 710 501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18 907 767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21 122 043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9 189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- 277 396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277 396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272 866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Толебийского районного маслихата Туркестанской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22/123-VII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общей суммы поступления индивидуального подоходного налога с доходов, облагаемых у источника выплаты 71 процентов, по индивидуальному подоходному налогу с доходов иностранных граждан, не облагаемых у источника выплаты 79,1 процентов и социального налога в размере 57,6 процентов в областной бюджет.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Толебийского районного маслихата Туркестанской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22/123-VII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13/74-VII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Толебийского районного маслихата Туркестанской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22/123-VII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 градостроительства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дефицитабюджета(использование профицита)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13/74-VII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13/74-VII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13/74-VII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на 2022 год размеры субвенций, передаваемых из районного бюджета в бюджеты города районного значения, поселка, села, сельского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13/74-VII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Толебийского районного маслихата Туркестанской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22/123-VII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